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3A1E" w:rsidRDefault="00833A1E" w:rsidP="00A648C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A5F9A0" wp14:editId="1A663376">
            <wp:simplePos x="0" y="0"/>
            <wp:positionH relativeFrom="margin">
              <wp:align>center</wp:align>
            </wp:positionH>
            <wp:positionV relativeFrom="paragraph">
              <wp:posOffset>63501</wp:posOffset>
            </wp:positionV>
            <wp:extent cx="895350" cy="934720"/>
            <wp:effectExtent l="57150" t="57150" r="57150" b="55880"/>
            <wp:wrapTight wrapText="bothSides">
              <wp:wrapPolygon edited="0">
                <wp:start x="16768" y="-845"/>
                <wp:lineTo x="-207" y="-1903"/>
                <wp:lineTo x="-1558" y="12125"/>
                <wp:lineTo x="-1072" y="21451"/>
                <wp:lineTo x="759" y="21613"/>
                <wp:lineTo x="1216" y="21654"/>
                <wp:lineTo x="21563" y="21241"/>
                <wp:lineTo x="22239" y="14228"/>
                <wp:lineTo x="22259" y="-359"/>
                <wp:lineTo x="16768" y="-845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283711">
                      <a:off x="0" y="0"/>
                      <a:ext cx="895350" cy="934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33A1E" w:rsidRDefault="00833A1E" w:rsidP="00A648C3">
      <w:pPr>
        <w:jc w:val="center"/>
        <w:rPr>
          <w:sz w:val="28"/>
          <w:szCs w:val="28"/>
        </w:rPr>
      </w:pPr>
    </w:p>
    <w:p w:rsidR="00833A1E" w:rsidRDefault="00833A1E" w:rsidP="00A648C3">
      <w:pPr>
        <w:jc w:val="center"/>
        <w:rPr>
          <w:sz w:val="28"/>
          <w:szCs w:val="28"/>
        </w:rPr>
      </w:pPr>
    </w:p>
    <w:p w:rsidR="00833A1E" w:rsidRDefault="00833A1E" w:rsidP="00A648C3">
      <w:pPr>
        <w:jc w:val="center"/>
        <w:rPr>
          <w:sz w:val="28"/>
          <w:szCs w:val="28"/>
        </w:rPr>
      </w:pPr>
    </w:p>
    <w:p w:rsidR="00833A1E" w:rsidRDefault="00833A1E" w:rsidP="00A648C3">
      <w:pPr>
        <w:jc w:val="center"/>
        <w:rPr>
          <w:sz w:val="28"/>
          <w:szCs w:val="28"/>
        </w:rPr>
      </w:pPr>
    </w:p>
    <w:p w:rsidR="00833A1E" w:rsidRDefault="00833A1E" w:rsidP="00A648C3">
      <w:pPr>
        <w:jc w:val="center"/>
        <w:rPr>
          <w:sz w:val="28"/>
          <w:szCs w:val="28"/>
        </w:rPr>
      </w:pPr>
    </w:p>
    <w:p w:rsidR="00080A15" w:rsidRDefault="00080A15" w:rsidP="00A648C3">
      <w:pPr>
        <w:jc w:val="center"/>
        <w:rPr>
          <w:sz w:val="28"/>
          <w:szCs w:val="28"/>
        </w:rPr>
      </w:pPr>
      <w:r>
        <w:rPr>
          <w:sz w:val="28"/>
          <w:szCs w:val="28"/>
        </w:rPr>
        <w:t>ВОЙСКОВАЯ ЧАСТЬ 35533</w:t>
      </w:r>
    </w:p>
    <w:p w:rsidR="00080A15" w:rsidRPr="0095709C" w:rsidRDefault="00080A15" w:rsidP="00FF17A1">
      <w:pPr>
        <w:jc w:val="center"/>
        <w:rPr>
          <w:sz w:val="28"/>
          <w:szCs w:val="28"/>
        </w:rPr>
      </w:pPr>
      <w:r>
        <w:rPr>
          <w:sz w:val="28"/>
          <w:szCs w:val="28"/>
        </w:rPr>
        <w:t>АТТЕСТАТ АККРЕДИТАЦИИ № 14А2018</w:t>
      </w:r>
      <w:r w:rsidR="0095709C" w:rsidRPr="00073BB9">
        <w:rPr>
          <w:sz w:val="28"/>
          <w:szCs w:val="28"/>
        </w:rPr>
        <w:t xml:space="preserve"> </w:t>
      </w:r>
      <w:r w:rsidR="0095709C">
        <w:rPr>
          <w:sz w:val="28"/>
          <w:szCs w:val="28"/>
        </w:rPr>
        <w:t>от 24.08.2018</w:t>
      </w:r>
    </w:p>
    <w:p w:rsidR="00FF17A1" w:rsidRDefault="00FF17A1" w:rsidP="00080A15">
      <w:pPr>
        <w:rPr>
          <w:b/>
          <w:sz w:val="28"/>
          <w:szCs w:val="28"/>
        </w:rPr>
      </w:pPr>
    </w:p>
    <w:p w:rsidR="00080A15" w:rsidRPr="00A648C3" w:rsidRDefault="00080A15" w:rsidP="00FF17A1">
      <w:pPr>
        <w:jc w:val="center"/>
        <w:rPr>
          <w:sz w:val="28"/>
          <w:szCs w:val="28"/>
        </w:rPr>
      </w:pPr>
      <w:r w:rsidRPr="00673CA8">
        <w:rPr>
          <w:b/>
          <w:sz w:val="28"/>
          <w:szCs w:val="28"/>
        </w:rPr>
        <w:t>СВИДЕТЕЛЬСТВО О ПОВЕРКЕ</w:t>
      </w:r>
      <w:r w:rsidR="00B67265">
        <w:rPr>
          <w:sz w:val="28"/>
          <w:szCs w:val="28"/>
        </w:rPr>
        <w:t xml:space="preserve"> № </w:t>
      </w:r>
      <w:r w:rsidR="00A648C3">
        <w:rPr>
          <w:sz w:val="28"/>
          <w:szCs w:val="28"/>
          <w:lang w:val="en-US"/>
        </w:rPr>
        <w:t>number</w:t>
      </w:r>
    </w:p>
    <w:p w:rsidR="00FF17A1" w:rsidRDefault="00FF17A1" w:rsidP="00FF17A1">
      <w:pPr>
        <w:jc w:val="right"/>
        <w:rPr>
          <w:sz w:val="28"/>
          <w:szCs w:val="28"/>
        </w:rPr>
      </w:pPr>
    </w:p>
    <w:p w:rsidR="00226698" w:rsidRPr="00A648C3" w:rsidRDefault="00080A15" w:rsidP="000F63C3">
      <w:pPr>
        <w:ind w:left="5040" w:firstLine="720"/>
        <w:rPr>
          <w:sz w:val="28"/>
          <w:szCs w:val="28"/>
        </w:rPr>
      </w:pPr>
      <w:r>
        <w:rPr>
          <w:sz w:val="28"/>
          <w:szCs w:val="28"/>
        </w:rPr>
        <w:t>Действительно до</w:t>
      </w:r>
      <w:r w:rsidR="00A648C3" w:rsidRPr="00A648C3">
        <w:rPr>
          <w:sz w:val="28"/>
          <w:szCs w:val="28"/>
        </w:rPr>
        <w:t xml:space="preserve"> </w:t>
      </w:r>
      <w:proofErr w:type="spellStart"/>
      <w:r w:rsidR="00A648C3">
        <w:rPr>
          <w:sz w:val="28"/>
          <w:szCs w:val="28"/>
          <w:lang w:val="en-US"/>
        </w:rPr>
        <w:t>nextpovdate</w:t>
      </w:r>
      <w:proofErr w:type="spellEnd"/>
    </w:p>
    <w:tbl>
      <w:tblPr>
        <w:tblStyle w:val="aa"/>
        <w:tblW w:w="9787" w:type="dxa"/>
        <w:tblInd w:w="562" w:type="dxa"/>
        <w:tblLook w:val="04A0" w:firstRow="1" w:lastRow="0" w:firstColumn="1" w:lastColumn="0" w:noHBand="0" w:noVBand="1"/>
      </w:tblPr>
      <w:tblGrid>
        <w:gridCol w:w="1990"/>
        <w:gridCol w:w="283"/>
        <w:gridCol w:w="416"/>
        <w:gridCol w:w="151"/>
        <w:gridCol w:w="426"/>
        <w:gridCol w:w="141"/>
        <w:gridCol w:w="2694"/>
        <w:gridCol w:w="283"/>
        <w:gridCol w:w="425"/>
        <w:gridCol w:w="2221"/>
        <w:gridCol w:w="757"/>
      </w:tblGrid>
      <w:tr w:rsidR="00A648C3" w:rsidTr="00712D4B">
        <w:tc>
          <w:tcPr>
            <w:tcW w:w="26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648C3" w:rsidRDefault="00A648C3" w:rsidP="00A648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Средство измерений</w:t>
            </w:r>
          </w:p>
        </w:tc>
        <w:tc>
          <w:tcPr>
            <w:tcW w:w="7098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648C3" w:rsidRPr="00A648C3" w:rsidRDefault="00A648C3" w:rsidP="00A648C3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name</w:t>
            </w:r>
          </w:p>
        </w:tc>
      </w:tr>
      <w:tr w:rsidR="0095709C" w:rsidTr="0030229C">
        <w:tc>
          <w:tcPr>
            <w:tcW w:w="978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709C" w:rsidRPr="0095709C" w:rsidRDefault="0095709C" w:rsidP="00A648C3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                 type</w:t>
            </w:r>
            <w:r w:rsidRPr="00183246"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</w:rPr>
              <w:t xml:space="preserve">рег. № </w:t>
            </w:r>
            <w:r>
              <w:rPr>
                <w:sz w:val="28"/>
                <w:szCs w:val="28"/>
                <w:lang w:val="en-US"/>
              </w:rPr>
              <w:t>gr</w:t>
            </w:r>
            <w:r w:rsidRPr="00183246">
              <w:rPr>
                <w:sz w:val="28"/>
                <w:szCs w:val="28"/>
              </w:rPr>
              <w:t>)</w:t>
            </w:r>
          </w:p>
        </w:tc>
      </w:tr>
      <w:tr w:rsidR="00A648C3" w:rsidTr="00712D4B">
        <w:tc>
          <w:tcPr>
            <w:tcW w:w="9787" w:type="dxa"/>
            <w:gridSpan w:val="11"/>
            <w:tcBorders>
              <w:left w:val="nil"/>
              <w:bottom w:val="single" w:sz="4" w:space="0" w:color="auto"/>
              <w:right w:val="nil"/>
            </w:tcBorders>
          </w:tcPr>
          <w:p w:rsidR="00A648C3" w:rsidRDefault="00A648C3" w:rsidP="00833A1E">
            <w:pPr>
              <w:jc w:val="center"/>
              <w:rPr>
                <w:sz w:val="16"/>
                <w:szCs w:val="16"/>
              </w:rPr>
            </w:pPr>
            <w:r w:rsidRPr="00833A1E">
              <w:rPr>
                <w:sz w:val="16"/>
                <w:szCs w:val="16"/>
              </w:rPr>
              <w:t>Наименование, тип, модификации, регистрационный номер в Федеральном информационном фонде по обеспечению единства измерений (если в состав средств измерений входят несколько автономных блоков, то их перечень)</w:t>
            </w:r>
          </w:p>
          <w:p w:rsidR="00833A1E" w:rsidRPr="00833A1E" w:rsidRDefault="00833A1E" w:rsidP="00833A1E">
            <w:pPr>
              <w:jc w:val="center"/>
              <w:rPr>
                <w:sz w:val="28"/>
                <w:szCs w:val="28"/>
              </w:rPr>
            </w:pPr>
          </w:p>
        </w:tc>
      </w:tr>
      <w:tr w:rsidR="00A648C3" w:rsidTr="00712D4B">
        <w:tc>
          <w:tcPr>
            <w:tcW w:w="9787" w:type="dxa"/>
            <w:gridSpan w:val="11"/>
            <w:tcBorders>
              <w:left w:val="nil"/>
              <w:bottom w:val="nil"/>
              <w:right w:val="nil"/>
            </w:tcBorders>
          </w:tcPr>
          <w:p w:rsidR="00A648C3" w:rsidRPr="00833A1E" w:rsidRDefault="00833A1E" w:rsidP="00833A1E">
            <w:pPr>
              <w:jc w:val="center"/>
              <w:rPr>
                <w:sz w:val="16"/>
                <w:szCs w:val="16"/>
              </w:rPr>
            </w:pPr>
            <w:r w:rsidRPr="00833A1E">
              <w:rPr>
                <w:sz w:val="16"/>
                <w:szCs w:val="16"/>
              </w:rPr>
              <w:t>серия и номер предыдущей поверки (если такие серия и номер имеются)</w:t>
            </w:r>
          </w:p>
        </w:tc>
      </w:tr>
      <w:tr w:rsidR="00183246" w:rsidTr="00712D4B"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3246" w:rsidRP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Заводской номер</w:t>
            </w:r>
          </w:p>
        </w:tc>
        <w:tc>
          <w:tcPr>
            <w:tcW w:w="751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83246" w:rsidRPr="004C7205" w:rsidRDefault="004C7205" w:rsidP="00D1143B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s</w:t>
            </w:r>
            <w:r w:rsidR="00357722">
              <w:rPr>
                <w:sz w:val="28"/>
                <w:szCs w:val="28"/>
                <w:lang w:val="en-US"/>
              </w:rPr>
              <w:t>erial</w:t>
            </w:r>
          </w:p>
        </w:tc>
      </w:tr>
      <w:tr w:rsidR="00183246" w:rsidTr="00712D4B">
        <w:tc>
          <w:tcPr>
            <w:tcW w:w="22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поверено</w:t>
            </w:r>
            <w:proofErr w:type="spellEnd"/>
          </w:p>
        </w:tc>
        <w:tc>
          <w:tcPr>
            <w:tcW w:w="7514" w:type="dxa"/>
            <w:gridSpan w:val="9"/>
            <w:tcBorders>
              <w:left w:val="nil"/>
              <w:right w:val="nil"/>
            </w:tcBorders>
          </w:tcPr>
          <w:p w:rsidR="00183246" w:rsidRP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</w:p>
        </w:tc>
      </w:tr>
      <w:tr w:rsidR="00183246" w:rsidTr="00712D4B">
        <w:tc>
          <w:tcPr>
            <w:tcW w:w="340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поверено</w:t>
            </w:r>
            <w:proofErr w:type="spellEnd"/>
            <w:r>
              <w:rPr>
                <w:sz w:val="28"/>
                <w:szCs w:val="28"/>
              </w:rPr>
              <w:t xml:space="preserve"> в соответствии с</w:t>
            </w:r>
          </w:p>
        </w:tc>
        <w:tc>
          <w:tcPr>
            <w:tcW w:w="6380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:rsidR="00183246" w:rsidRPr="00357722" w:rsidRDefault="00357722" w:rsidP="00D1143B">
            <w:pPr>
              <w:spacing w:before="240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method</w:t>
            </w:r>
          </w:p>
        </w:tc>
      </w:tr>
      <w:tr w:rsidR="00183246" w:rsidTr="00712D4B">
        <w:tc>
          <w:tcPr>
            <w:tcW w:w="340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применением эталонов</w:t>
            </w:r>
          </w:p>
        </w:tc>
        <w:tc>
          <w:tcPr>
            <w:tcW w:w="6380" w:type="dxa"/>
            <w:gridSpan w:val="5"/>
            <w:tcBorders>
              <w:left w:val="nil"/>
              <w:right w:val="nil"/>
            </w:tcBorders>
          </w:tcPr>
          <w:p w:rsidR="00183246" w:rsidRP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</w:p>
        </w:tc>
      </w:tr>
      <w:tr w:rsidR="00183246" w:rsidTr="00712D4B">
        <w:tc>
          <w:tcPr>
            <w:tcW w:w="6101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 следующих значениях влияющих факторов:</w:t>
            </w:r>
          </w:p>
        </w:tc>
        <w:tc>
          <w:tcPr>
            <w:tcW w:w="3686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:rsidR="00183246" w:rsidRP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</w:p>
        </w:tc>
      </w:tr>
      <w:tr w:rsidR="00D1143B" w:rsidTr="00712D4B">
        <w:tc>
          <w:tcPr>
            <w:tcW w:w="978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D1143B" w:rsidRPr="00D1143B" w:rsidRDefault="00D1143B" w:rsidP="00D1143B">
            <w:pPr>
              <w:jc w:val="both"/>
              <w:rPr>
                <w:sz w:val="8"/>
                <w:szCs w:val="8"/>
              </w:rPr>
            </w:pPr>
          </w:p>
        </w:tc>
      </w:tr>
      <w:tr w:rsidR="00183246" w:rsidTr="00712D4B"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83246" w:rsidRDefault="00357722" w:rsidP="00D1143B">
            <w:pPr>
              <w:spacing w:before="240"/>
              <w:jc w:val="both"/>
              <w:rPr>
                <w:sz w:val="28"/>
                <w:szCs w:val="28"/>
              </w:rPr>
            </w:pPr>
            <w:r w:rsidRPr="0095709C">
              <w:rPr>
                <w:sz w:val="28"/>
                <w:szCs w:val="28"/>
              </w:rPr>
              <w:t xml:space="preserve">                </w:t>
            </w:r>
            <w:r w:rsidR="00183246">
              <w:rPr>
                <w:sz w:val="28"/>
                <w:szCs w:val="28"/>
              </w:rPr>
              <w:t>температура</w:t>
            </w:r>
          </w:p>
        </w:tc>
        <w:tc>
          <w:tcPr>
            <w:tcW w:w="6190" w:type="dxa"/>
            <w:gridSpan w:val="6"/>
            <w:tcBorders>
              <w:top w:val="nil"/>
              <w:left w:val="nil"/>
              <w:right w:val="nil"/>
            </w:tcBorders>
          </w:tcPr>
          <w:p w:rsidR="00183246" w:rsidRPr="00C05FA7" w:rsidRDefault="00C05FA7" w:rsidP="00C05FA7">
            <w:pPr>
              <w:spacing w:before="24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temp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:rsidR="00183246" w:rsidRPr="00357722" w:rsidRDefault="00357722" w:rsidP="00D1143B">
            <w:pPr>
              <w:spacing w:before="240"/>
              <w:jc w:val="both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vertAlign w:val="superscript"/>
                <w:lang w:val="en-US"/>
              </w:rPr>
              <w:t>o</w:t>
            </w:r>
            <w:r>
              <w:rPr>
                <w:sz w:val="28"/>
                <w:szCs w:val="28"/>
                <w:lang w:val="en-US"/>
              </w:rPr>
              <w:t>C</w:t>
            </w:r>
            <w:proofErr w:type="spellEnd"/>
            <w:r>
              <w:rPr>
                <w:sz w:val="28"/>
                <w:szCs w:val="28"/>
                <w:lang w:val="en-US"/>
              </w:rPr>
              <w:t>;</w:t>
            </w:r>
          </w:p>
        </w:tc>
      </w:tr>
      <w:tr w:rsidR="00183246" w:rsidTr="00712D4B"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83246" w:rsidRDefault="00357722" w:rsidP="00D1143B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                </w:t>
            </w:r>
            <w:r w:rsidR="00183246">
              <w:rPr>
                <w:sz w:val="28"/>
                <w:szCs w:val="28"/>
              </w:rPr>
              <w:t>влажность</w:t>
            </w:r>
          </w:p>
        </w:tc>
        <w:tc>
          <w:tcPr>
            <w:tcW w:w="6190" w:type="dxa"/>
            <w:gridSpan w:val="6"/>
            <w:tcBorders>
              <w:left w:val="nil"/>
              <w:bottom w:val="single" w:sz="4" w:space="0" w:color="auto"/>
              <w:right w:val="nil"/>
            </w:tcBorders>
          </w:tcPr>
          <w:p w:rsidR="00183246" w:rsidRPr="00C05FA7" w:rsidRDefault="00C05FA7" w:rsidP="00C05FA7">
            <w:pPr>
              <w:spacing w:before="24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hum</w:t>
            </w:r>
            <w:bookmarkStart w:id="0" w:name="_GoBack"/>
            <w:bookmarkEnd w:id="0"/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:rsidR="00183246" w:rsidRPr="00357722" w:rsidRDefault="00357722" w:rsidP="00D1143B">
            <w:pPr>
              <w:spacing w:before="240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%;</w:t>
            </w:r>
          </w:p>
        </w:tc>
      </w:tr>
      <w:tr w:rsidR="00183246" w:rsidTr="00712D4B">
        <w:tc>
          <w:tcPr>
            <w:tcW w:w="28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183246" w:rsidRDefault="00357722" w:rsidP="00D1143B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                </w:t>
            </w:r>
            <w:r w:rsidR="00183246">
              <w:rPr>
                <w:sz w:val="28"/>
                <w:szCs w:val="28"/>
              </w:rPr>
              <w:t>давление</w:t>
            </w:r>
          </w:p>
        </w:tc>
        <w:tc>
          <w:tcPr>
            <w:tcW w:w="6190" w:type="dxa"/>
            <w:gridSpan w:val="6"/>
            <w:tcBorders>
              <w:left w:val="nil"/>
              <w:bottom w:val="single" w:sz="4" w:space="0" w:color="auto"/>
              <w:right w:val="nil"/>
            </w:tcBorders>
          </w:tcPr>
          <w:p w:rsidR="00183246" w:rsidRPr="00C05FA7" w:rsidRDefault="00C05FA7" w:rsidP="00C05FA7">
            <w:pPr>
              <w:spacing w:before="24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press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</w:tcPr>
          <w:p w:rsidR="00183246" w:rsidRPr="00357722" w:rsidRDefault="00357722" w:rsidP="00D1143B">
            <w:pPr>
              <w:spacing w:before="240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кПа</w: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</w:tr>
      <w:tr w:rsidR="001145A8" w:rsidTr="00712D4B">
        <w:tc>
          <w:tcPr>
            <w:tcW w:w="978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1145A8" w:rsidRPr="001145A8" w:rsidRDefault="00D1143B" w:rsidP="001145A8">
            <w:pPr>
              <w:jc w:val="center"/>
              <w:rPr>
                <w:sz w:val="16"/>
                <w:szCs w:val="16"/>
              </w:rPr>
            </w:pPr>
            <w:r w:rsidRPr="00D1143B">
              <w:rPr>
                <w:sz w:val="16"/>
                <w:szCs w:val="16"/>
              </w:rPr>
              <w:t xml:space="preserve">                                                         </w:t>
            </w:r>
            <w:r w:rsidR="001145A8" w:rsidRPr="001145A8">
              <w:rPr>
                <w:sz w:val="16"/>
                <w:szCs w:val="16"/>
              </w:rPr>
              <w:t>перечень факторов, нормированных в документе на методику поверки, с указанием их значений</w:t>
            </w:r>
          </w:p>
        </w:tc>
      </w:tr>
      <w:tr w:rsidR="001145A8" w:rsidTr="00712D4B">
        <w:tc>
          <w:tcPr>
            <w:tcW w:w="978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  <w:p w:rsidR="001145A8" w:rsidRPr="001145A8" w:rsidRDefault="00357722" w:rsidP="001145A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="001145A8">
              <w:rPr>
                <w:sz w:val="28"/>
                <w:szCs w:val="28"/>
              </w:rPr>
              <w:t xml:space="preserve"> на основании результатов первичной (периодической) поверки признано соответствующим установленным в описании типа метрологическим требованиям и пригодным к применению в сфере государственного</w:t>
            </w:r>
            <w:r>
              <w:rPr>
                <w:sz w:val="28"/>
                <w:szCs w:val="28"/>
              </w:rPr>
              <w:t xml:space="preserve"> регулирования обеспечения единства измерений</w:t>
            </w:r>
          </w:p>
        </w:tc>
      </w:tr>
      <w:tr w:rsidR="00D1143B" w:rsidTr="00712D4B"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:rsidR="00D1143B" w:rsidRDefault="00D1143B" w:rsidP="001145A8">
            <w:pPr>
              <w:jc w:val="both"/>
              <w:rPr>
                <w:sz w:val="28"/>
                <w:szCs w:val="28"/>
              </w:rPr>
            </w:pPr>
          </w:p>
          <w:p w:rsidR="00D1143B" w:rsidRDefault="00D1143B" w:rsidP="001145A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Знак поверки</w:t>
            </w:r>
          </w:p>
        </w:tc>
        <w:tc>
          <w:tcPr>
            <w:tcW w:w="779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1143B" w:rsidRDefault="00D1143B" w:rsidP="001145A8">
            <w:pPr>
              <w:jc w:val="both"/>
              <w:rPr>
                <w:sz w:val="28"/>
                <w:szCs w:val="28"/>
              </w:rPr>
            </w:pPr>
          </w:p>
          <w:p w:rsidR="00D1143B" w:rsidRDefault="00D1143B" w:rsidP="001145A8">
            <w:pPr>
              <w:jc w:val="both"/>
              <w:rPr>
                <w:sz w:val="28"/>
                <w:szCs w:val="28"/>
              </w:rPr>
            </w:pPr>
          </w:p>
        </w:tc>
      </w:tr>
      <w:tr w:rsidR="00712D4B" w:rsidTr="00712D4B">
        <w:tc>
          <w:tcPr>
            <w:tcW w:w="326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  <w:p w:rsidR="00712D4B" w:rsidRDefault="00712D4B" w:rsidP="001145A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группы</w:t>
            </w:r>
          </w:p>
        </w:tc>
        <w:tc>
          <w:tcPr>
            <w:tcW w:w="311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</w:tc>
      </w:tr>
      <w:tr w:rsidR="00712D4B" w:rsidTr="00712D4B">
        <w:tc>
          <w:tcPr>
            <w:tcW w:w="326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  <w:p w:rsidR="00712D4B" w:rsidRDefault="00712D4B" w:rsidP="001145A8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Поверитель</w:t>
            </w:r>
            <w:proofErr w:type="spellEnd"/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12D4B" w:rsidRPr="00357722" w:rsidRDefault="00712D4B" w:rsidP="00712D4B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712D4B" w:rsidRPr="00357722" w:rsidRDefault="00712D4B" w:rsidP="00712D4B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29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12D4B" w:rsidRPr="00357722" w:rsidRDefault="00712D4B" w:rsidP="00712D4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person</w:t>
            </w:r>
          </w:p>
        </w:tc>
      </w:tr>
      <w:tr w:rsidR="00357722" w:rsidTr="00712D4B">
        <w:tc>
          <w:tcPr>
            <w:tcW w:w="978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357722" w:rsidRDefault="00357722" w:rsidP="001145A8">
            <w:pPr>
              <w:jc w:val="both"/>
              <w:rPr>
                <w:sz w:val="28"/>
                <w:szCs w:val="28"/>
              </w:rPr>
            </w:pPr>
          </w:p>
          <w:p w:rsidR="00357722" w:rsidRPr="00357722" w:rsidRDefault="00357722" w:rsidP="001145A8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Дата поверки</w:t>
            </w:r>
            <w:r>
              <w:rPr>
                <w:sz w:val="28"/>
                <w:szCs w:val="28"/>
                <w:lang w:val="en-US"/>
              </w:rPr>
              <w:t xml:space="preserve"> date</w:t>
            </w:r>
          </w:p>
        </w:tc>
      </w:tr>
    </w:tbl>
    <w:p w:rsidR="00A648C3" w:rsidRPr="00A648C3" w:rsidRDefault="00A648C3" w:rsidP="00073BB9">
      <w:pPr>
        <w:jc w:val="both"/>
        <w:rPr>
          <w:sz w:val="28"/>
          <w:szCs w:val="28"/>
        </w:rPr>
      </w:pPr>
    </w:p>
    <w:sectPr w:rsidR="00A648C3" w:rsidRPr="00A648C3" w:rsidSect="00080A15">
      <w:headerReference w:type="even" r:id="rId7"/>
      <w:headerReference w:type="first" r:id="rId8"/>
      <w:pgSz w:w="11906" w:h="16838" w:code="9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2BC0" w:rsidRDefault="00DF2BC0">
      <w:r>
        <w:separator/>
      </w:r>
    </w:p>
  </w:endnote>
  <w:endnote w:type="continuationSeparator" w:id="0">
    <w:p w:rsidR="00DF2BC0" w:rsidRDefault="00DF2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2BC0" w:rsidRDefault="00DF2BC0">
      <w:r>
        <w:separator/>
      </w:r>
    </w:p>
  </w:footnote>
  <w:footnote w:type="continuationSeparator" w:id="0">
    <w:p w:rsidR="00DF2BC0" w:rsidRDefault="00DF2B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6698" w:rsidRDefault="0022669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26698" w:rsidRDefault="00226698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6CE0" w:rsidRDefault="005B6CE0">
    <w:pPr>
      <w:pStyle w:val="a3"/>
      <w:jc w:val="center"/>
    </w:pPr>
  </w:p>
  <w:p w:rsidR="005B6CE0" w:rsidRDefault="005B6CE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8CE"/>
    <w:rsid w:val="00020AEF"/>
    <w:rsid w:val="00073BB9"/>
    <w:rsid w:val="00080A15"/>
    <w:rsid w:val="000945C8"/>
    <w:rsid w:val="000F63C3"/>
    <w:rsid w:val="00104A1E"/>
    <w:rsid w:val="001145A8"/>
    <w:rsid w:val="0012217D"/>
    <w:rsid w:val="00183246"/>
    <w:rsid w:val="001A0AEF"/>
    <w:rsid w:val="00226698"/>
    <w:rsid w:val="002752F6"/>
    <w:rsid w:val="002E1E9E"/>
    <w:rsid w:val="00307AFD"/>
    <w:rsid w:val="003345B2"/>
    <w:rsid w:val="00357722"/>
    <w:rsid w:val="00361DF7"/>
    <w:rsid w:val="003B3BCE"/>
    <w:rsid w:val="0045509C"/>
    <w:rsid w:val="004841A9"/>
    <w:rsid w:val="00484709"/>
    <w:rsid w:val="00490D2B"/>
    <w:rsid w:val="00497719"/>
    <w:rsid w:val="004C1968"/>
    <w:rsid w:val="004C7205"/>
    <w:rsid w:val="005731A7"/>
    <w:rsid w:val="005A2744"/>
    <w:rsid w:val="005B6CE0"/>
    <w:rsid w:val="00627D2F"/>
    <w:rsid w:val="00712D4B"/>
    <w:rsid w:val="00720D6F"/>
    <w:rsid w:val="00747407"/>
    <w:rsid w:val="00781A04"/>
    <w:rsid w:val="007A004F"/>
    <w:rsid w:val="007B7B71"/>
    <w:rsid w:val="007E457E"/>
    <w:rsid w:val="00833A1E"/>
    <w:rsid w:val="00872028"/>
    <w:rsid w:val="00892E37"/>
    <w:rsid w:val="008A2BD3"/>
    <w:rsid w:val="008D7E0B"/>
    <w:rsid w:val="0094047A"/>
    <w:rsid w:val="009440FA"/>
    <w:rsid w:val="00947454"/>
    <w:rsid w:val="0095709C"/>
    <w:rsid w:val="00970976"/>
    <w:rsid w:val="00A528CE"/>
    <w:rsid w:val="00A648C3"/>
    <w:rsid w:val="00A764E5"/>
    <w:rsid w:val="00AF145F"/>
    <w:rsid w:val="00B127BC"/>
    <w:rsid w:val="00B62E18"/>
    <w:rsid w:val="00B67265"/>
    <w:rsid w:val="00B721D4"/>
    <w:rsid w:val="00C05FA7"/>
    <w:rsid w:val="00C50B55"/>
    <w:rsid w:val="00CC511F"/>
    <w:rsid w:val="00D1143B"/>
    <w:rsid w:val="00D85612"/>
    <w:rsid w:val="00DF2BC0"/>
    <w:rsid w:val="00DF706C"/>
    <w:rsid w:val="00E35E0E"/>
    <w:rsid w:val="00E413D4"/>
    <w:rsid w:val="00E54769"/>
    <w:rsid w:val="00E62BA1"/>
    <w:rsid w:val="00EA4F03"/>
    <w:rsid w:val="00EC0C4E"/>
    <w:rsid w:val="00EE4594"/>
    <w:rsid w:val="00F058B4"/>
    <w:rsid w:val="00F90A2E"/>
    <w:rsid w:val="00FA4779"/>
    <w:rsid w:val="00FD0E3B"/>
    <w:rsid w:val="00FE03A1"/>
    <w:rsid w:val="00FF1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89CEA94"/>
  <w15:chartTrackingRefBased/>
  <w15:docId w15:val="{70091079-3F1B-41DB-B3C5-3BAAD512B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sz w:val="24"/>
    </w:rPr>
  </w:style>
  <w:style w:type="paragraph" w:styleId="4">
    <w:name w:val="heading 4"/>
    <w:basedOn w:val="a"/>
    <w:next w:val="a"/>
    <w:qFormat/>
    <w:pPr>
      <w:keepNext/>
      <w:outlineLvl w:val="3"/>
    </w:pPr>
    <w:rPr>
      <w:sz w:val="24"/>
    </w:rPr>
  </w:style>
  <w:style w:type="paragraph" w:styleId="5">
    <w:name w:val="heading 5"/>
    <w:basedOn w:val="a"/>
    <w:next w:val="a"/>
    <w:qFormat/>
    <w:pPr>
      <w:keepNext/>
      <w:jc w:val="right"/>
      <w:outlineLvl w:val="4"/>
    </w:pPr>
    <w:rPr>
      <w:sz w:val="24"/>
    </w:rPr>
  </w:style>
  <w:style w:type="paragraph" w:styleId="6">
    <w:name w:val="heading 6"/>
    <w:basedOn w:val="a"/>
    <w:next w:val="a"/>
    <w:qFormat/>
    <w:pPr>
      <w:keepNext/>
      <w:outlineLvl w:val="5"/>
    </w:pPr>
    <w:rPr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2">
    <w:name w:val="FR2"/>
    <w:pPr>
      <w:widowControl w:val="0"/>
      <w:autoSpaceDE w:val="0"/>
      <w:autoSpaceDN w:val="0"/>
      <w:adjustRightInd w:val="0"/>
    </w:pPr>
    <w:rPr>
      <w:sz w:val="16"/>
      <w:szCs w:val="16"/>
    </w:rPr>
  </w:style>
  <w:style w:type="paragraph" w:styleId="a3">
    <w:name w:val="header"/>
    <w:basedOn w:val="a"/>
    <w:link w:val="a4"/>
    <w:uiPriority w:val="99"/>
    <w:pPr>
      <w:tabs>
        <w:tab w:val="center" w:pos="4677"/>
        <w:tab w:val="right" w:pos="9355"/>
      </w:tabs>
    </w:pPr>
  </w:style>
  <w:style w:type="character" w:styleId="a5">
    <w:name w:val="page number"/>
    <w:basedOn w:val="a0"/>
    <w:semiHidden/>
  </w:style>
  <w:style w:type="paragraph" w:styleId="a6">
    <w:name w:val="Balloon Text"/>
    <w:basedOn w:val="a"/>
    <w:link w:val="a7"/>
    <w:uiPriority w:val="99"/>
    <w:semiHidden/>
    <w:unhideWhenUsed/>
    <w:rsid w:val="009440F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9440FA"/>
    <w:rPr>
      <w:rFonts w:ascii="Tahoma" w:hAnsi="Tahoma" w:cs="Tahoma"/>
      <w:sz w:val="16"/>
      <w:szCs w:val="16"/>
    </w:rPr>
  </w:style>
  <w:style w:type="paragraph" w:styleId="a8">
    <w:name w:val="footer"/>
    <w:basedOn w:val="a"/>
    <w:link w:val="a9"/>
    <w:uiPriority w:val="99"/>
    <w:unhideWhenUsed/>
    <w:rsid w:val="005B6CE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B6CE0"/>
  </w:style>
  <w:style w:type="character" w:customStyle="1" w:styleId="a4">
    <w:name w:val="Верхний колонтитул Знак"/>
    <w:basedOn w:val="a0"/>
    <w:link w:val="a3"/>
    <w:uiPriority w:val="99"/>
    <w:rsid w:val="005B6CE0"/>
  </w:style>
  <w:style w:type="table" w:styleId="aa">
    <w:name w:val="Table Grid"/>
    <w:basedOn w:val="a1"/>
    <w:uiPriority w:val="59"/>
    <w:rsid w:val="00A648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Форма № 16</vt:lpstr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Форма № 16</dc:title>
  <dc:subject/>
  <dc:creator>123</dc:creator>
  <cp:keywords/>
  <cp:lastModifiedBy>Андрей Курнат</cp:lastModifiedBy>
  <cp:revision>32</cp:revision>
  <cp:lastPrinted>2011-01-25T05:23:00Z</cp:lastPrinted>
  <dcterms:created xsi:type="dcterms:W3CDTF">2015-08-25T10:58:00Z</dcterms:created>
  <dcterms:modified xsi:type="dcterms:W3CDTF">2022-06-18T11:58:00Z</dcterms:modified>
</cp:coreProperties>
</file>